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5" w:type="pct"/>
        <w:tblCellSpacing w:w="7" w:type="dxa"/>
        <w:tblInd w:w="-1044" w:type="dxa"/>
        <w:tblCellMar>
          <w:left w:w="0" w:type="dxa"/>
          <w:right w:w="0" w:type="dxa"/>
        </w:tblCellMar>
        <w:tblLook w:val="04A0" w:firstRow="1" w:lastRow="0" w:firstColumn="1" w:lastColumn="0" w:noHBand="0" w:noVBand="1"/>
      </w:tblPr>
      <w:tblGrid>
        <w:gridCol w:w="4862"/>
        <w:gridCol w:w="6122"/>
      </w:tblGrid>
      <w:tr w:rsidR="00D91AA6" w:rsidRPr="00D91AA6" w:rsidTr="00804D14">
        <w:trPr>
          <w:gridAfter w:val="1"/>
          <w:wAfter w:w="2774" w:type="pct"/>
          <w:tblCellSpacing w:w="7" w:type="dxa"/>
        </w:trPr>
        <w:tc>
          <w:tcPr>
            <w:tcW w:w="2206" w:type="pct"/>
            <w:noWrap/>
            <w:vAlign w:val="center"/>
            <w:hideMark/>
          </w:tcPr>
          <w:p w:rsidR="00D91AA6" w:rsidRPr="00D91AA6" w:rsidRDefault="00D91AA6" w:rsidP="00CE5B76">
            <w:pPr>
              <w:spacing w:after="0" w:line="240" w:lineRule="auto"/>
              <w:ind w:left="618"/>
              <w:rPr>
                <w:rFonts w:ascii="Times New Roman" w:eastAsia="Times New Roman" w:hAnsi="Times New Roman" w:cs="Times New Roman"/>
                <w:sz w:val="24"/>
                <w:szCs w:val="24"/>
                <w:lang w:eastAsia="ru-RU"/>
              </w:rPr>
            </w:pPr>
          </w:p>
        </w:tc>
      </w:tr>
      <w:tr w:rsidR="00D91AA6" w:rsidRPr="00D91AA6" w:rsidTr="00804D14">
        <w:tblPrEx>
          <w:tblCellSpacing w:w="0" w:type="nil"/>
        </w:tblPrEx>
        <w:tc>
          <w:tcPr>
            <w:tcW w:w="4987" w:type="pct"/>
            <w:gridSpan w:val="2"/>
            <w:hideMark/>
          </w:tcPr>
          <w:p w:rsidR="00CE5B76" w:rsidRDefault="00CE5B76" w:rsidP="00CE5B76">
            <w:pPr>
              <w:spacing w:after="285" w:line="240" w:lineRule="auto"/>
              <w:ind w:left="618"/>
              <w:jc w:val="center"/>
              <w:textAlignment w:val="bottom"/>
              <w:outlineLvl w:val="1"/>
              <w:rPr>
                <w:rFonts w:ascii="Times New Roman" w:eastAsia="Times New Roman" w:hAnsi="Times New Roman" w:cs="Times New Roman"/>
                <w:b/>
                <w:bCs/>
                <w:color w:val="333333"/>
                <w:sz w:val="28"/>
                <w:szCs w:val="28"/>
                <w:lang w:eastAsia="ru-RU"/>
              </w:rPr>
            </w:pPr>
          </w:p>
          <w:p w:rsidR="00C47F8E" w:rsidRDefault="00D91AA6" w:rsidP="00CE5B76">
            <w:pPr>
              <w:spacing w:after="285" w:line="240" w:lineRule="auto"/>
              <w:ind w:left="618"/>
              <w:jc w:val="center"/>
              <w:textAlignment w:val="bottom"/>
              <w:outlineLvl w:val="1"/>
              <w:rPr>
                <w:rFonts w:ascii="Times New Roman" w:eastAsia="Times New Roman" w:hAnsi="Times New Roman" w:cs="Times New Roman"/>
                <w:b/>
                <w:bCs/>
                <w:color w:val="333333"/>
                <w:sz w:val="28"/>
                <w:szCs w:val="28"/>
                <w:lang w:eastAsia="ru-RU"/>
              </w:rPr>
            </w:pPr>
            <w:bookmarkStart w:id="0" w:name="_GoBack"/>
            <w:proofErr w:type="spellStart"/>
            <w:r w:rsidRPr="00C47F8E">
              <w:rPr>
                <w:rFonts w:ascii="Times New Roman" w:eastAsia="Times New Roman" w:hAnsi="Times New Roman" w:cs="Times New Roman"/>
                <w:b/>
                <w:bCs/>
                <w:color w:val="333333"/>
                <w:sz w:val="28"/>
                <w:szCs w:val="28"/>
                <w:lang w:eastAsia="ru-RU"/>
              </w:rPr>
              <w:t>Каслинскими</w:t>
            </w:r>
            <w:proofErr w:type="spellEnd"/>
            <w:r w:rsidRPr="00D91AA6">
              <w:rPr>
                <w:rFonts w:ascii="Times New Roman" w:eastAsia="Times New Roman" w:hAnsi="Times New Roman" w:cs="Times New Roman"/>
                <w:b/>
                <w:bCs/>
                <w:color w:val="333333"/>
                <w:sz w:val="28"/>
                <w:szCs w:val="28"/>
                <w:lang w:eastAsia="ru-RU"/>
              </w:rPr>
              <w:t xml:space="preserve"> полицейски</w:t>
            </w:r>
            <w:r w:rsidRPr="00C47F8E">
              <w:rPr>
                <w:rFonts w:ascii="Times New Roman" w:eastAsia="Times New Roman" w:hAnsi="Times New Roman" w:cs="Times New Roman"/>
                <w:b/>
                <w:bCs/>
                <w:color w:val="333333"/>
                <w:sz w:val="28"/>
                <w:szCs w:val="28"/>
                <w:lang w:eastAsia="ru-RU"/>
              </w:rPr>
              <w:t>ми</w:t>
            </w:r>
            <w:r w:rsidRPr="00D91AA6">
              <w:rPr>
                <w:rFonts w:ascii="Times New Roman" w:eastAsia="Times New Roman" w:hAnsi="Times New Roman" w:cs="Times New Roman"/>
                <w:b/>
                <w:bCs/>
                <w:color w:val="333333"/>
                <w:sz w:val="28"/>
                <w:szCs w:val="28"/>
                <w:lang w:eastAsia="ru-RU"/>
              </w:rPr>
              <w:t xml:space="preserve"> </w:t>
            </w:r>
            <w:r w:rsidRPr="00C47F8E">
              <w:rPr>
                <w:rFonts w:ascii="Times New Roman" w:eastAsia="Times New Roman" w:hAnsi="Times New Roman" w:cs="Times New Roman"/>
                <w:b/>
                <w:bCs/>
                <w:color w:val="333333"/>
                <w:sz w:val="28"/>
                <w:szCs w:val="28"/>
                <w:lang w:eastAsia="ru-RU"/>
              </w:rPr>
              <w:t xml:space="preserve">по решению суда </w:t>
            </w:r>
            <w:r w:rsidRPr="00D91AA6">
              <w:rPr>
                <w:rFonts w:ascii="Times New Roman" w:eastAsia="Times New Roman" w:hAnsi="Times New Roman" w:cs="Times New Roman"/>
                <w:b/>
                <w:bCs/>
                <w:color w:val="333333"/>
                <w:sz w:val="28"/>
                <w:szCs w:val="28"/>
                <w:lang w:eastAsia="ru-RU"/>
              </w:rPr>
              <w:t>депортирова</w:t>
            </w:r>
            <w:r w:rsidRPr="00C47F8E">
              <w:rPr>
                <w:rFonts w:ascii="Times New Roman" w:eastAsia="Times New Roman" w:hAnsi="Times New Roman" w:cs="Times New Roman"/>
                <w:b/>
                <w:bCs/>
                <w:color w:val="333333"/>
                <w:sz w:val="28"/>
                <w:szCs w:val="28"/>
                <w:lang w:eastAsia="ru-RU"/>
              </w:rPr>
              <w:t>но</w:t>
            </w:r>
            <w:r w:rsidRPr="00D91AA6">
              <w:rPr>
                <w:rFonts w:ascii="Times New Roman" w:eastAsia="Times New Roman" w:hAnsi="Times New Roman" w:cs="Times New Roman"/>
                <w:b/>
                <w:bCs/>
                <w:color w:val="333333"/>
                <w:sz w:val="28"/>
                <w:szCs w:val="28"/>
                <w:lang w:eastAsia="ru-RU"/>
              </w:rPr>
              <w:t xml:space="preserve"> </w:t>
            </w:r>
          </w:p>
          <w:p w:rsidR="00D91AA6" w:rsidRPr="00D91AA6" w:rsidRDefault="00D91AA6" w:rsidP="00CE5B76">
            <w:pPr>
              <w:spacing w:after="285" w:line="240" w:lineRule="auto"/>
              <w:ind w:left="618"/>
              <w:jc w:val="center"/>
              <w:textAlignment w:val="bottom"/>
              <w:outlineLvl w:val="1"/>
              <w:rPr>
                <w:rFonts w:ascii="Times New Roman" w:eastAsia="Times New Roman" w:hAnsi="Times New Roman" w:cs="Times New Roman"/>
                <w:b/>
                <w:bCs/>
                <w:color w:val="333333"/>
                <w:sz w:val="28"/>
                <w:szCs w:val="28"/>
                <w:lang w:eastAsia="ru-RU"/>
              </w:rPr>
            </w:pPr>
            <w:r w:rsidRPr="00D91AA6">
              <w:rPr>
                <w:rFonts w:ascii="Times New Roman" w:eastAsia="Times New Roman" w:hAnsi="Times New Roman" w:cs="Times New Roman"/>
                <w:b/>
                <w:bCs/>
                <w:color w:val="333333"/>
                <w:sz w:val="28"/>
                <w:szCs w:val="28"/>
                <w:lang w:eastAsia="ru-RU"/>
              </w:rPr>
              <w:t xml:space="preserve">за пределы России </w:t>
            </w:r>
            <w:r w:rsidRPr="00C47F8E">
              <w:rPr>
                <w:rFonts w:ascii="Times New Roman" w:eastAsia="Times New Roman" w:hAnsi="Times New Roman" w:cs="Times New Roman"/>
                <w:b/>
                <w:bCs/>
                <w:color w:val="333333"/>
                <w:sz w:val="28"/>
                <w:szCs w:val="28"/>
                <w:lang w:eastAsia="ru-RU"/>
              </w:rPr>
              <w:t xml:space="preserve">два </w:t>
            </w:r>
            <w:r w:rsidRPr="00D91AA6">
              <w:rPr>
                <w:rFonts w:ascii="Times New Roman" w:eastAsia="Times New Roman" w:hAnsi="Times New Roman" w:cs="Times New Roman"/>
                <w:b/>
                <w:bCs/>
                <w:color w:val="333333"/>
                <w:sz w:val="28"/>
                <w:szCs w:val="28"/>
                <w:lang w:eastAsia="ru-RU"/>
              </w:rPr>
              <w:t>иностранц</w:t>
            </w:r>
            <w:r w:rsidRPr="00C47F8E">
              <w:rPr>
                <w:rFonts w:ascii="Times New Roman" w:eastAsia="Times New Roman" w:hAnsi="Times New Roman" w:cs="Times New Roman"/>
                <w:b/>
                <w:bCs/>
                <w:color w:val="333333"/>
                <w:sz w:val="28"/>
                <w:szCs w:val="28"/>
                <w:lang w:eastAsia="ru-RU"/>
              </w:rPr>
              <w:t>а</w:t>
            </w:r>
          </w:p>
          <w:p w:rsidR="00D91AA6" w:rsidRPr="00D91AA6" w:rsidRDefault="00C47F8E" w:rsidP="00CE5B76">
            <w:pPr>
              <w:shd w:val="clear" w:color="auto" w:fill="FFFFFF"/>
              <w:spacing w:after="75" w:line="240" w:lineRule="auto"/>
              <w:ind w:left="618" w:firstLine="618"/>
              <w:jc w:val="both"/>
              <w:rPr>
                <w:rFonts w:ascii="Times New Roman" w:eastAsia="Times New Roman" w:hAnsi="Times New Roman" w:cs="Times New Roman"/>
                <w:bCs/>
                <w:sz w:val="28"/>
                <w:szCs w:val="28"/>
                <w:lang w:eastAsia="ru-RU"/>
              </w:rPr>
            </w:pPr>
            <w:r w:rsidRPr="00CE5B76">
              <w:rPr>
                <w:rFonts w:ascii="Times New Roman" w:eastAsia="Times New Roman" w:hAnsi="Times New Roman" w:cs="Times New Roman"/>
                <w:bCs/>
                <w:sz w:val="28"/>
                <w:szCs w:val="28"/>
                <w:lang w:eastAsia="ru-RU"/>
              </w:rPr>
              <w:t xml:space="preserve"> </w:t>
            </w:r>
            <w:r w:rsidR="00D91AA6" w:rsidRPr="00D91AA6">
              <w:rPr>
                <w:rFonts w:ascii="Times New Roman" w:eastAsia="Times New Roman" w:hAnsi="Times New Roman" w:cs="Times New Roman"/>
                <w:bCs/>
                <w:sz w:val="28"/>
                <w:szCs w:val="28"/>
                <w:lang w:eastAsia="ru-RU"/>
              </w:rPr>
              <w:t>Сотрудник</w:t>
            </w:r>
            <w:r w:rsidR="00653179">
              <w:rPr>
                <w:rFonts w:ascii="Times New Roman" w:eastAsia="Times New Roman" w:hAnsi="Times New Roman" w:cs="Times New Roman"/>
                <w:bCs/>
                <w:sz w:val="28"/>
                <w:szCs w:val="28"/>
                <w:lang w:eastAsia="ru-RU"/>
              </w:rPr>
              <w:t>ами</w:t>
            </w:r>
            <w:r w:rsidR="00D91AA6" w:rsidRPr="00D91AA6">
              <w:rPr>
                <w:rFonts w:ascii="Times New Roman" w:eastAsia="Times New Roman" w:hAnsi="Times New Roman" w:cs="Times New Roman"/>
                <w:bCs/>
                <w:sz w:val="28"/>
                <w:szCs w:val="28"/>
                <w:lang w:eastAsia="ru-RU"/>
              </w:rPr>
              <w:t xml:space="preserve"> </w:t>
            </w:r>
            <w:r w:rsidR="00D91AA6" w:rsidRPr="00CE5B76">
              <w:rPr>
                <w:rFonts w:ascii="Times New Roman" w:eastAsia="Times New Roman" w:hAnsi="Times New Roman" w:cs="Times New Roman"/>
                <w:bCs/>
                <w:sz w:val="28"/>
                <w:szCs w:val="28"/>
                <w:lang w:eastAsia="ru-RU"/>
              </w:rPr>
              <w:t>Отделения</w:t>
            </w:r>
            <w:r w:rsidR="00D91AA6" w:rsidRPr="00D91AA6">
              <w:rPr>
                <w:rFonts w:ascii="Times New Roman" w:eastAsia="Times New Roman" w:hAnsi="Times New Roman" w:cs="Times New Roman"/>
                <w:bCs/>
                <w:sz w:val="28"/>
                <w:szCs w:val="28"/>
                <w:lang w:eastAsia="ru-RU"/>
              </w:rPr>
              <w:t xml:space="preserve"> по вопросам миграции </w:t>
            </w:r>
            <w:r w:rsidR="00D91AA6" w:rsidRPr="00CE5B76">
              <w:rPr>
                <w:rFonts w:ascii="Times New Roman" w:eastAsia="Times New Roman" w:hAnsi="Times New Roman" w:cs="Times New Roman"/>
                <w:bCs/>
                <w:sz w:val="28"/>
                <w:szCs w:val="28"/>
                <w:lang w:eastAsia="ru-RU"/>
              </w:rPr>
              <w:t xml:space="preserve">Отдела </w:t>
            </w:r>
            <w:r w:rsidR="00D91AA6" w:rsidRPr="00D91AA6">
              <w:rPr>
                <w:rFonts w:ascii="Times New Roman" w:eastAsia="Times New Roman" w:hAnsi="Times New Roman" w:cs="Times New Roman"/>
                <w:bCs/>
                <w:sz w:val="28"/>
                <w:szCs w:val="28"/>
                <w:lang w:eastAsia="ru-RU"/>
              </w:rPr>
              <w:t>МВД России по</w:t>
            </w:r>
            <w:r w:rsidR="00D91AA6" w:rsidRPr="00CE5B76">
              <w:rPr>
                <w:rFonts w:ascii="Times New Roman" w:eastAsia="Times New Roman" w:hAnsi="Times New Roman" w:cs="Times New Roman"/>
                <w:bCs/>
                <w:sz w:val="28"/>
                <w:szCs w:val="28"/>
                <w:lang w:eastAsia="ru-RU"/>
              </w:rPr>
              <w:t xml:space="preserve"> </w:t>
            </w:r>
            <w:proofErr w:type="spellStart"/>
            <w:r w:rsidR="00D91AA6" w:rsidRPr="00CE5B76">
              <w:rPr>
                <w:rFonts w:ascii="Times New Roman" w:eastAsia="Times New Roman" w:hAnsi="Times New Roman" w:cs="Times New Roman"/>
                <w:bCs/>
                <w:sz w:val="28"/>
                <w:szCs w:val="28"/>
                <w:lang w:eastAsia="ru-RU"/>
              </w:rPr>
              <w:t>Каслинскому</w:t>
            </w:r>
            <w:proofErr w:type="spellEnd"/>
            <w:r w:rsidR="00D91AA6" w:rsidRPr="00CE5B76">
              <w:rPr>
                <w:rFonts w:ascii="Times New Roman" w:eastAsia="Times New Roman" w:hAnsi="Times New Roman" w:cs="Times New Roman"/>
                <w:bCs/>
                <w:sz w:val="28"/>
                <w:szCs w:val="28"/>
                <w:lang w:eastAsia="ru-RU"/>
              </w:rPr>
              <w:t xml:space="preserve"> району Челябинской области</w:t>
            </w:r>
            <w:r w:rsidR="00D91AA6" w:rsidRPr="00D91AA6">
              <w:rPr>
                <w:rFonts w:ascii="Times New Roman" w:eastAsia="Times New Roman" w:hAnsi="Times New Roman" w:cs="Times New Roman"/>
                <w:bCs/>
                <w:sz w:val="28"/>
                <w:szCs w:val="28"/>
                <w:lang w:eastAsia="ru-RU"/>
              </w:rPr>
              <w:t xml:space="preserve"> </w:t>
            </w:r>
            <w:r w:rsidR="00653179">
              <w:rPr>
                <w:rFonts w:ascii="Times New Roman" w:eastAsia="Times New Roman" w:hAnsi="Times New Roman" w:cs="Times New Roman"/>
                <w:bCs/>
                <w:sz w:val="28"/>
                <w:szCs w:val="28"/>
                <w:lang w:eastAsia="ru-RU"/>
              </w:rPr>
              <w:t>выявлено двое</w:t>
            </w:r>
            <w:r w:rsidR="00D91AA6" w:rsidRPr="00D91AA6">
              <w:rPr>
                <w:rFonts w:ascii="Times New Roman" w:eastAsia="Times New Roman" w:hAnsi="Times New Roman" w:cs="Times New Roman"/>
                <w:bCs/>
                <w:sz w:val="28"/>
                <w:szCs w:val="28"/>
                <w:lang w:eastAsia="ru-RU"/>
              </w:rPr>
              <w:t xml:space="preserve"> иностранных граждан </w:t>
            </w:r>
            <w:r w:rsidR="00653179">
              <w:rPr>
                <w:rFonts w:ascii="Times New Roman" w:eastAsia="Times New Roman" w:hAnsi="Times New Roman" w:cs="Times New Roman"/>
                <w:bCs/>
                <w:sz w:val="28"/>
                <w:szCs w:val="28"/>
                <w:lang w:eastAsia="ru-RU"/>
              </w:rPr>
              <w:t xml:space="preserve">нарушивших режим пребывания на территории Российской Федерации. </w:t>
            </w:r>
          </w:p>
          <w:p w:rsidR="00804D14" w:rsidRDefault="00804D14" w:rsidP="00CE5B76">
            <w:pPr>
              <w:spacing w:after="75" w:line="240" w:lineRule="auto"/>
              <w:ind w:left="618" w:firstLine="6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w:t>
            </w:r>
            <w:r w:rsidR="00653179">
              <w:rPr>
                <w:rFonts w:ascii="Times New Roman" w:eastAsia="Times New Roman" w:hAnsi="Times New Roman" w:cs="Times New Roman"/>
                <w:sz w:val="28"/>
                <w:szCs w:val="28"/>
                <w:lang w:eastAsia="ru-RU"/>
              </w:rPr>
              <w:t>каждом иностранном гражданине,</w:t>
            </w:r>
            <w:r>
              <w:rPr>
                <w:rFonts w:ascii="Times New Roman" w:eastAsia="Times New Roman" w:hAnsi="Times New Roman" w:cs="Times New Roman"/>
                <w:sz w:val="28"/>
                <w:szCs w:val="28"/>
                <w:lang w:eastAsia="ru-RU"/>
              </w:rPr>
              <w:t xml:space="preserve"> </w:t>
            </w:r>
            <w:r w:rsidR="00653179">
              <w:rPr>
                <w:rFonts w:ascii="Times New Roman" w:eastAsia="Times New Roman" w:hAnsi="Times New Roman" w:cs="Times New Roman"/>
                <w:sz w:val="28"/>
                <w:szCs w:val="28"/>
                <w:lang w:eastAsia="ru-RU"/>
              </w:rPr>
              <w:t>состоящем на миграционном учете</w:t>
            </w:r>
            <w:r>
              <w:rPr>
                <w:rFonts w:ascii="Times New Roman" w:eastAsia="Times New Roman" w:hAnsi="Times New Roman" w:cs="Times New Roman"/>
                <w:sz w:val="28"/>
                <w:szCs w:val="28"/>
                <w:lang w:eastAsia="ru-RU"/>
              </w:rPr>
              <w:t xml:space="preserve"> находящимся на территории </w:t>
            </w:r>
            <w:proofErr w:type="spellStart"/>
            <w:r>
              <w:rPr>
                <w:rFonts w:ascii="Times New Roman" w:eastAsia="Times New Roman" w:hAnsi="Times New Roman" w:cs="Times New Roman"/>
                <w:sz w:val="28"/>
                <w:szCs w:val="28"/>
                <w:lang w:eastAsia="ru-RU"/>
              </w:rPr>
              <w:t>Каслинского</w:t>
            </w:r>
            <w:proofErr w:type="spellEnd"/>
            <w:r>
              <w:rPr>
                <w:rFonts w:ascii="Times New Roman" w:eastAsia="Times New Roman" w:hAnsi="Times New Roman" w:cs="Times New Roman"/>
                <w:sz w:val="28"/>
                <w:szCs w:val="28"/>
                <w:lang w:eastAsia="ru-RU"/>
              </w:rPr>
              <w:t xml:space="preserve"> </w:t>
            </w:r>
            <w:r w:rsidR="00653179">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 xml:space="preserve"> находится в Отделении по вопросам миграции Отдела МВД России по </w:t>
            </w:r>
            <w:proofErr w:type="spellStart"/>
            <w:r>
              <w:rPr>
                <w:rFonts w:ascii="Times New Roman" w:eastAsia="Times New Roman" w:hAnsi="Times New Roman" w:cs="Times New Roman"/>
                <w:sz w:val="28"/>
                <w:szCs w:val="28"/>
                <w:lang w:eastAsia="ru-RU"/>
              </w:rPr>
              <w:t>Каслинскому</w:t>
            </w:r>
            <w:proofErr w:type="spellEnd"/>
            <w:r>
              <w:rPr>
                <w:rFonts w:ascii="Times New Roman" w:eastAsia="Times New Roman" w:hAnsi="Times New Roman" w:cs="Times New Roman"/>
                <w:sz w:val="28"/>
                <w:szCs w:val="28"/>
                <w:lang w:eastAsia="ru-RU"/>
              </w:rPr>
              <w:t xml:space="preserve"> району. </w:t>
            </w:r>
          </w:p>
          <w:p w:rsidR="00653179" w:rsidRPr="00C47F8E" w:rsidRDefault="00653179" w:rsidP="00CE5B76">
            <w:pPr>
              <w:spacing w:after="75" w:line="240" w:lineRule="auto"/>
              <w:ind w:left="618" w:firstLine="6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текущий период 2019 года сотрудниками отделения по вопросам миграции направлено два материала </w:t>
            </w:r>
            <w:proofErr w:type="spellStart"/>
            <w:r>
              <w:rPr>
                <w:rFonts w:ascii="Times New Roman" w:eastAsia="Times New Roman" w:hAnsi="Times New Roman" w:cs="Times New Roman"/>
                <w:sz w:val="28"/>
                <w:szCs w:val="28"/>
                <w:lang w:eastAsia="ru-RU"/>
              </w:rPr>
              <w:t>Каслинский</w:t>
            </w:r>
            <w:proofErr w:type="spellEnd"/>
            <w:r>
              <w:rPr>
                <w:rFonts w:ascii="Times New Roman" w:eastAsia="Times New Roman" w:hAnsi="Times New Roman" w:cs="Times New Roman"/>
                <w:sz w:val="28"/>
                <w:szCs w:val="28"/>
                <w:lang w:eastAsia="ru-RU"/>
              </w:rPr>
              <w:t xml:space="preserve"> городской суд для принятия решения о выдворении двух граждан иностранных государств с территории Российской Федерации.</w:t>
            </w:r>
          </w:p>
          <w:p w:rsidR="00BB29AA" w:rsidRDefault="00804D14" w:rsidP="00CE5B76">
            <w:pPr>
              <w:spacing w:after="75" w:line="240" w:lineRule="auto"/>
              <w:ind w:left="618" w:firstLine="618"/>
              <w:jc w:val="both"/>
              <w:rPr>
                <w:rFonts w:ascii="Times New Roman" w:eastAsia="Times New Roman" w:hAnsi="Times New Roman" w:cs="Times New Roman"/>
                <w:sz w:val="28"/>
                <w:szCs w:val="28"/>
                <w:lang w:eastAsia="ru-RU"/>
              </w:rPr>
            </w:pPr>
            <w:r w:rsidRPr="00C47F8E">
              <w:rPr>
                <w:rFonts w:ascii="Times New Roman" w:eastAsia="Times New Roman" w:hAnsi="Times New Roman" w:cs="Times New Roman"/>
                <w:sz w:val="28"/>
                <w:szCs w:val="28"/>
                <w:lang w:eastAsia="ru-RU"/>
              </w:rPr>
              <w:t xml:space="preserve">Два гражданина один из </w:t>
            </w:r>
            <w:r w:rsidR="0065317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еспублики Казахстан</w:t>
            </w:r>
            <w:r w:rsidR="006531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1988 года рождения</w:t>
            </w:r>
            <w:r w:rsidR="00653179">
              <w:rPr>
                <w:rFonts w:ascii="Times New Roman" w:eastAsia="Times New Roman" w:hAnsi="Times New Roman" w:cs="Times New Roman"/>
                <w:sz w:val="28"/>
                <w:szCs w:val="28"/>
                <w:lang w:eastAsia="ru-RU"/>
              </w:rPr>
              <w:t>, другой из Р</w:t>
            </w:r>
            <w:r>
              <w:rPr>
                <w:rFonts w:ascii="Times New Roman" w:eastAsia="Times New Roman" w:hAnsi="Times New Roman" w:cs="Times New Roman"/>
                <w:sz w:val="28"/>
                <w:szCs w:val="28"/>
                <w:lang w:eastAsia="ru-RU"/>
              </w:rPr>
              <w:t>еспублики Узбекистан</w:t>
            </w:r>
            <w:r w:rsidR="00BB29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1978 года рождения пребывавших в поселке Береговой </w:t>
            </w:r>
            <w:proofErr w:type="spellStart"/>
            <w:r>
              <w:rPr>
                <w:rFonts w:ascii="Times New Roman" w:eastAsia="Times New Roman" w:hAnsi="Times New Roman" w:cs="Times New Roman"/>
                <w:sz w:val="28"/>
                <w:szCs w:val="28"/>
                <w:lang w:eastAsia="ru-RU"/>
              </w:rPr>
              <w:t>Каслинского</w:t>
            </w:r>
            <w:proofErr w:type="spellEnd"/>
            <w:r>
              <w:rPr>
                <w:rFonts w:ascii="Times New Roman" w:eastAsia="Times New Roman" w:hAnsi="Times New Roman" w:cs="Times New Roman"/>
                <w:sz w:val="28"/>
                <w:szCs w:val="28"/>
                <w:lang w:eastAsia="ru-RU"/>
              </w:rPr>
              <w:t xml:space="preserve"> района, нарушили срок пребывания на территории Российской Федерации. </w:t>
            </w:r>
          </w:p>
          <w:p w:rsidR="00804D14" w:rsidRDefault="00804D14" w:rsidP="00CE5B76">
            <w:pPr>
              <w:spacing w:after="75" w:line="240" w:lineRule="auto"/>
              <w:ind w:left="618" w:firstLine="6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Напомним, что предельный срок пребывания иностранных граждан без оформления разрешительных документов не более 90 суток. </w:t>
            </w:r>
          </w:p>
          <w:p w:rsidR="00653179" w:rsidRDefault="00653179" w:rsidP="00653179">
            <w:pPr>
              <w:spacing w:after="75" w:line="240" w:lineRule="auto"/>
              <w:ind w:left="618" w:firstLine="6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дальнейшем в стенах </w:t>
            </w:r>
            <w:proofErr w:type="spellStart"/>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аслинского</w:t>
            </w:r>
            <w:proofErr w:type="spellEnd"/>
            <w:r>
              <w:rPr>
                <w:rFonts w:ascii="Times New Roman" w:eastAsia="Times New Roman" w:hAnsi="Times New Roman" w:cs="Times New Roman"/>
                <w:sz w:val="28"/>
                <w:szCs w:val="28"/>
                <w:lang w:eastAsia="ru-RU"/>
              </w:rPr>
              <w:t xml:space="preserve"> городского суда было принято решение о депортации выше обозначенных граждан с территории Российской Федерации</w:t>
            </w:r>
            <w:r>
              <w:rPr>
                <w:rFonts w:ascii="Times New Roman" w:eastAsia="Times New Roman" w:hAnsi="Times New Roman" w:cs="Times New Roman"/>
                <w:sz w:val="28"/>
                <w:szCs w:val="28"/>
                <w:lang w:eastAsia="ru-RU"/>
              </w:rPr>
              <w:t xml:space="preserve"> с наложением административных штрафов</w:t>
            </w:r>
            <w:r>
              <w:rPr>
                <w:rFonts w:ascii="Times New Roman" w:eastAsia="Times New Roman" w:hAnsi="Times New Roman" w:cs="Times New Roman"/>
                <w:sz w:val="28"/>
                <w:szCs w:val="28"/>
                <w:lang w:eastAsia="ru-RU"/>
              </w:rPr>
              <w:t>.</w:t>
            </w:r>
          </w:p>
          <w:p w:rsidR="00804D14" w:rsidRDefault="00804D14" w:rsidP="00CE5B76">
            <w:pPr>
              <w:spacing w:after="75" w:line="240" w:lineRule="auto"/>
              <w:ind w:left="618" w:firstLine="6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каждого из нарушителей был составлен административный протокол по части 1.1 статьи 18.8 Кодекса </w:t>
            </w:r>
            <w:r w:rsidR="00CE5B76">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 xml:space="preserve"> </w:t>
            </w:r>
            <w:r w:rsidR="00CE5B76">
              <w:rPr>
                <w:rFonts w:ascii="Times New Roman" w:eastAsia="Times New Roman" w:hAnsi="Times New Roman" w:cs="Times New Roman"/>
                <w:sz w:val="28"/>
                <w:szCs w:val="28"/>
                <w:lang w:eastAsia="ru-RU"/>
              </w:rPr>
              <w:t>Российской Федерации.</w:t>
            </w:r>
          </w:p>
          <w:p w:rsidR="00D91AA6" w:rsidRPr="00C47F8E" w:rsidRDefault="00D91AA6" w:rsidP="00CE5B76">
            <w:pPr>
              <w:spacing w:line="240" w:lineRule="auto"/>
              <w:ind w:left="618" w:firstLine="618"/>
              <w:jc w:val="both"/>
              <w:rPr>
                <w:rFonts w:ascii="Times New Roman" w:eastAsia="Times New Roman" w:hAnsi="Times New Roman" w:cs="Times New Roman"/>
                <w:sz w:val="28"/>
                <w:szCs w:val="28"/>
                <w:lang w:eastAsia="ru-RU"/>
              </w:rPr>
            </w:pPr>
            <w:r w:rsidRPr="00D91AA6">
              <w:rPr>
                <w:rFonts w:ascii="Times New Roman" w:eastAsia="Times New Roman" w:hAnsi="Times New Roman" w:cs="Times New Roman"/>
                <w:sz w:val="28"/>
                <w:szCs w:val="28"/>
                <w:lang w:eastAsia="ru-RU"/>
              </w:rPr>
              <w:t xml:space="preserve">В сопровождении </w:t>
            </w:r>
            <w:proofErr w:type="spellStart"/>
            <w:r w:rsidR="00CE5B76">
              <w:rPr>
                <w:rFonts w:ascii="Times New Roman" w:eastAsia="Times New Roman" w:hAnsi="Times New Roman" w:cs="Times New Roman"/>
                <w:sz w:val="28"/>
                <w:szCs w:val="28"/>
                <w:lang w:eastAsia="ru-RU"/>
              </w:rPr>
              <w:t>каслинских</w:t>
            </w:r>
            <w:proofErr w:type="spellEnd"/>
            <w:r w:rsidR="00CE5B76">
              <w:rPr>
                <w:rFonts w:ascii="Times New Roman" w:eastAsia="Times New Roman" w:hAnsi="Times New Roman" w:cs="Times New Roman"/>
                <w:sz w:val="28"/>
                <w:szCs w:val="28"/>
                <w:lang w:eastAsia="ru-RU"/>
              </w:rPr>
              <w:t xml:space="preserve"> полицейских иностранцы были доставлены </w:t>
            </w:r>
            <w:r w:rsidR="00CE5B76" w:rsidRPr="00D91AA6">
              <w:rPr>
                <w:rFonts w:ascii="Times New Roman" w:eastAsia="Times New Roman" w:hAnsi="Times New Roman" w:cs="Times New Roman"/>
                <w:sz w:val="28"/>
                <w:szCs w:val="28"/>
                <w:lang w:eastAsia="ru-RU"/>
              </w:rPr>
              <w:t>в</w:t>
            </w:r>
            <w:r w:rsidR="00CE5B76" w:rsidRPr="00CE5B76">
              <w:rPr>
                <w:rFonts w:ascii="Times New Roman" w:eastAsia="Times New Roman" w:hAnsi="Times New Roman" w:cs="Times New Roman"/>
                <w:bCs/>
                <w:sz w:val="28"/>
                <w:szCs w:val="28"/>
                <w:lang w:eastAsia="ru-RU"/>
              </w:rPr>
              <w:t xml:space="preserve"> центр временного содержания иностранных граждан Главного Управления МВД России по Челябинской области</w:t>
            </w:r>
            <w:r w:rsidR="00CE5B76">
              <w:rPr>
                <w:rFonts w:ascii="Times New Roman" w:eastAsia="Times New Roman" w:hAnsi="Times New Roman" w:cs="Times New Roman"/>
                <w:bCs/>
                <w:sz w:val="28"/>
                <w:szCs w:val="28"/>
                <w:lang w:eastAsia="ru-RU"/>
              </w:rPr>
              <w:t xml:space="preserve"> </w:t>
            </w:r>
            <w:r w:rsidRPr="00D91AA6">
              <w:rPr>
                <w:rFonts w:ascii="Times New Roman" w:eastAsia="Times New Roman" w:hAnsi="Times New Roman" w:cs="Times New Roman"/>
                <w:sz w:val="28"/>
                <w:szCs w:val="28"/>
                <w:lang w:eastAsia="ru-RU"/>
              </w:rPr>
              <w:t>для последующей отправки в страны гражданской принадлежности. Согласно действующему законодательству, дальнейший въезд в Россию им закрыт на 5 лет.</w:t>
            </w:r>
          </w:p>
          <w:p w:rsidR="00D91AA6" w:rsidRPr="00D91AA6" w:rsidRDefault="00CE5B76" w:rsidP="00BB29AA">
            <w:pPr>
              <w:pStyle w:val="a4"/>
              <w:shd w:val="clear" w:color="auto" w:fill="FFFFFF"/>
              <w:ind w:left="618" w:firstLine="568"/>
              <w:jc w:val="both"/>
              <w:textAlignment w:val="top"/>
              <w:rPr>
                <w:sz w:val="28"/>
                <w:szCs w:val="28"/>
              </w:rPr>
            </w:pPr>
            <w:r>
              <w:rPr>
                <w:color w:val="222222"/>
                <w:sz w:val="28"/>
                <w:szCs w:val="28"/>
              </w:rPr>
              <w:t>Отделение</w:t>
            </w:r>
            <w:r w:rsidR="00D91AA6" w:rsidRPr="00C47F8E">
              <w:rPr>
                <w:color w:val="222222"/>
                <w:sz w:val="28"/>
                <w:szCs w:val="28"/>
              </w:rPr>
              <w:t xml:space="preserve"> по вопросам миграции </w:t>
            </w:r>
            <w:r>
              <w:rPr>
                <w:color w:val="222222"/>
                <w:sz w:val="28"/>
                <w:szCs w:val="28"/>
              </w:rPr>
              <w:t xml:space="preserve">Отдела </w:t>
            </w:r>
            <w:r w:rsidR="00D91AA6" w:rsidRPr="00C47F8E">
              <w:rPr>
                <w:color w:val="222222"/>
                <w:sz w:val="28"/>
                <w:szCs w:val="28"/>
              </w:rPr>
              <w:t xml:space="preserve">МВД России по </w:t>
            </w:r>
            <w:proofErr w:type="spellStart"/>
            <w:r>
              <w:rPr>
                <w:color w:val="222222"/>
                <w:sz w:val="28"/>
                <w:szCs w:val="28"/>
              </w:rPr>
              <w:t>Каслинскому</w:t>
            </w:r>
            <w:proofErr w:type="spellEnd"/>
            <w:r>
              <w:rPr>
                <w:color w:val="222222"/>
                <w:sz w:val="28"/>
                <w:szCs w:val="28"/>
              </w:rPr>
              <w:t xml:space="preserve"> району Челябинской области</w:t>
            </w:r>
            <w:r w:rsidR="00D91AA6" w:rsidRPr="00C47F8E">
              <w:rPr>
                <w:color w:val="222222"/>
                <w:sz w:val="28"/>
                <w:szCs w:val="28"/>
              </w:rPr>
              <w:t xml:space="preserve"> предупреждает, что в соответствии с п.2 ст.5 Федерального закона от 25.07.2002 №115-ФЗ </w:t>
            </w:r>
            <w:r w:rsidR="00D91AA6" w:rsidRPr="00CE5B76">
              <w:rPr>
                <w:sz w:val="28"/>
                <w:szCs w:val="28"/>
              </w:rPr>
              <w:t>«</w:t>
            </w:r>
            <w:hyperlink r:id="rId5" w:tooltip="О правовом положении иностранных граждан в Российской Федерации" w:history="1">
              <w:r w:rsidR="00D91AA6" w:rsidRPr="00CE5B76">
                <w:rPr>
                  <w:rStyle w:val="a3"/>
                  <w:color w:val="auto"/>
                  <w:sz w:val="28"/>
                  <w:szCs w:val="28"/>
                </w:rPr>
                <w:t>О правовом положении иностранных граждан в Российской Федерации</w:t>
              </w:r>
            </w:hyperlink>
            <w:r w:rsidR="00D91AA6" w:rsidRPr="00CE5B76">
              <w:rPr>
                <w:sz w:val="28"/>
                <w:szCs w:val="28"/>
              </w:rPr>
              <w:t>»</w:t>
            </w:r>
            <w:r w:rsidR="00D91AA6" w:rsidRPr="00C47F8E">
              <w:rPr>
                <w:color w:val="222222"/>
                <w:sz w:val="28"/>
                <w:szCs w:val="28"/>
              </w:rPr>
              <w:t xml:space="preserve">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Федеральным законом или международным договором Российской Федерации, за исключением случаев, когда на день истечения указанных сроков они ему были продлены в соответствии с законодательством Российской Федерации.</w:t>
            </w:r>
            <w:bookmarkEnd w:id="0"/>
          </w:p>
        </w:tc>
      </w:tr>
      <w:tr w:rsidR="00CE5B76" w:rsidRPr="00D91AA6" w:rsidTr="00804D14">
        <w:tblPrEx>
          <w:tblCellSpacing w:w="0" w:type="nil"/>
        </w:tblPrEx>
        <w:tc>
          <w:tcPr>
            <w:tcW w:w="4987" w:type="pct"/>
            <w:gridSpan w:val="2"/>
          </w:tcPr>
          <w:p w:rsidR="00CE5B76" w:rsidRPr="00C47F8E" w:rsidRDefault="00CE5B76" w:rsidP="00CE5B76">
            <w:pPr>
              <w:spacing w:after="285" w:line="413" w:lineRule="atLeast"/>
              <w:ind w:left="618"/>
              <w:jc w:val="center"/>
              <w:textAlignment w:val="bottom"/>
              <w:outlineLvl w:val="1"/>
              <w:rPr>
                <w:rFonts w:ascii="Times New Roman" w:eastAsia="Times New Roman" w:hAnsi="Times New Roman" w:cs="Times New Roman"/>
                <w:b/>
                <w:bCs/>
                <w:color w:val="333333"/>
                <w:sz w:val="28"/>
                <w:szCs w:val="28"/>
                <w:lang w:eastAsia="ru-RU"/>
              </w:rPr>
            </w:pPr>
          </w:p>
        </w:tc>
      </w:tr>
      <w:tr w:rsidR="00C47F8E" w:rsidRPr="00D91AA6" w:rsidTr="00804D14">
        <w:tblPrEx>
          <w:tblCellSpacing w:w="0" w:type="nil"/>
        </w:tblPrEx>
        <w:tc>
          <w:tcPr>
            <w:tcW w:w="4987" w:type="pct"/>
            <w:gridSpan w:val="2"/>
          </w:tcPr>
          <w:p w:rsidR="00C47F8E" w:rsidRPr="00C47F8E" w:rsidRDefault="00C47F8E" w:rsidP="00CE5B76">
            <w:pPr>
              <w:spacing w:after="285" w:line="413" w:lineRule="atLeast"/>
              <w:ind w:left="618"/>
              <w:jc w:val="center"/>
              <w:textAlignment w:val="bottom"/>
              <w:outlineLvl w:val="1"/>
              <w:rPr>
                <w:rFonts w:ascii="Times New Roman" w:eastAsia="Times New Roman" w:hAnsi="Times New Roman" w:cs="Times New Roman"/>
                <w:b/>
                <w:bCs/>
                <w:color w:val="333333"/>
                <w:sz w:val="28"/>
                <w:szCs w:val="28"/>
                <w:lang w:eastAsia="ru-RU"/>
              </w:rPr>
            </w:pPr>
          </w:p>
        </w:tc>
      </w:tr>
    </w:tbl>
    <w:p w:rsidR="00E739FF" w:rsidRPr="00C47F8E" w:rsidRDefault="00E739FF">
      <w:pPr>
        <w:rPr>
          <w:rFonts w:ascii="Times New Roman" w:hAnsi="Times New Roman" w:cs="Times New Roman"/>
          <w:sz w:val="28"/>
          <w:szCs w:val="28"/>
        </w:rPr>
      </w:pPr>
    </w:p>
    <w:sectPr w:rsidR="00E739FF" w:rsidRPr="00C47F8E" w:rsidSect="00CE5B76">
      <w:pgSz w:w="11906" w:h="16838"/>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1661F"/>
    <w:multiLevelType w:val="multilevel"/>
    <w:tmpl w:val="117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A6"/>
    <w:rsid w:val="00653179"/>
    <w:rsid w:val="00804D14"/>
    <w:rsid w:val="00BB29AA"/>
    <w:rsid w:val="00C47F8E"/>
    <w:rsid w:val="00CE5B76"/>
    <w:rsid w:val="00D91AA6"/>
    <w:rsid w:val="00E7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7F5FF-E12A-4870-A167-BB3C16F1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91A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91A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AA6"/>
    <w:rPr>
      <w:rFonts w:ascii="Times New Roman" w:eastAsia="Times New Roman" w:hAnsi="Times New Roman" w:cs="Times New Roman"/>
      <w:b/>
      <w:bCs/>
      <w:sz w:val="36"/>
      <w:szCs w:val="36"/>
      <w:lang w:eastAsia="ru-RU"/>
    </w:rPr>
  </w:style>
  <w:style w:type="character" w:customStyle="1" w:styleId="itemdatecreated">
    <w:name w:val="itemdatecreated"/>
    <w:basedOn w:val="a0"/>
    <w:rsid w:val="00D91AA6"/>
  </w:style>
  <w:style w:type="character" w:customStyle="1" w:styleId="catitemcategory">
    <w:name w:val="catitemcategory"/>
    <w:basedOn w:val="a0"/>
    <w:rsid w:val="00D91AA6"/>
  </w:style>
  <w:style w:type="character" w:styleId="a3">
    <w:name w:val="Hyperlink"/>
    <w:basedOn w:val="a0"/>
    <w:uiPriority w:val="99"/>
    <w:semiHidden/>
    <w:unhideWhenUsed/>
    <w:rsid w:val="00D91AA6"/>
    <w:rPr>
      <w:color w:val="0000FF"/>
      <w:u w:val="single"/>
    </w:rPr>
  </w:style>
  <w:style w:type="paragraph" w:styleId="a4">
    <w:name w:val="Normal (Web)"/>
    <w:basedOn w:val="a"/>
    <w:uiPriority w:val="99"/>
    <w:unhideWhenUsed/>
    <w:rsid w:val="00D9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1AA6"/>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CE5B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5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2904">
      <w:bodyDiv w:val="1"/>
      <w:marLeft w:val="0"/>
      <w:marRight w:val="0"/>
      <w:marTop w:val="0"/>
      <w:marBottom w:val="0"/>
      <w:divBdr>
        <w:top w:val="none" w:sz="0" w:space="0" w:color="auto"/>
        <w:left w:val="none" w:sz="0" w:space="0" w:color="auto"/>
        <w:bottom w:val="none" w:sz="0" w:space="0" w:color="auto"/>
        <w:right w:val="none" w:sz="0" w:space="0" w:color="auto"/>
      </w:divBdr>
      <w:divsChild>
        <w:div w:id="964627305">
          <w:marLeft w:val="750"/>
          <w:marRight w:val="1500"/>
          <w:marTop w:val="0"/>
          <w:marBottom w:val="0"/>
          <w:divBdr>
            <w:top w:val="none" w:sz="0" w:space="0" w:color="auto"/>
            <w:left w:val="none" w:sz="0" w:space="0" w:color="auto"/>
            <w:bottom w:val="none" w:sz="0" w:space="0" w:color="auto"/>
            <w:right w:val="none" w:sz="0" w:space="0" w:color="auto"/>
          </w:divBdr>
        </w:div>
        <w:div w:id="1381706061">
          <w:marLeft w:val="750"/>
          <w:marRight w:val="0"/>
          <w:marTop w:val="0"/>
          <w:marBottom w:val="0"/>
          <w:divBdr>
            <w:top w:val="none" w:sz="0" w:space="0" w:color="auto"/>
            <w:left w:val="none" w:sz="0" w:space="0" w:color="auto"/>
            <w:bottom w:val="none" w:sz="0" w:space="0" w:color="auto"/>
            <w:right w:val="none" w:sz="0" w:space="0" w:color="auto"/>
          </w:divBdr>
        </w:div>
      </w:divsChild>
    </w:div>
    <w:div w:id="2053843573">
      <w:bodyDiv w:val="1"/>
      <w:marLeft w:val="0"/>
      <w:marRight w:val="0"/>
      <w:marTop w:val="0"/>
      <w:marBottom w:val="0"/>
      <w:divBdr>
        <w:top w:val="none" w:sz="0" w:space="0" w:color="auto"/>
        <w:left w:val="none" w:sz="0" w:space="0" w:color="auto"/>
        <w:bottom w:val="none" w:sz="0" w:space="0" w:color="auto"/>
        <w:right w:val="none" w:sz="0" w:space="0" w:color="auto"/>
      </w:divBdr>
      <w:divsChild>
        <w:div w:id="1818453649">
          <w:marLeft w:val="480"/>
          <w:marRight w:val="0"/>
          <w:marTop w:val="0"/>
          <w:marBottom w:val="135"/>
          <w:divBdr>
            <w:top w:val="single" w:sz="6" w:space="2" w:color="CCCCCC"/>
            <w:left w:val="none" w:sz="0" w:space="0" w:color="auto"/>
            <w:bottom w:val="single" w:sz="6" w:space="5" w:color="CCCCCC"/>
            <w:right w:val="none" w:sz="0" w:space="0" w:color="auto"/>
          </w:divBdr>
        </w:div>
        <w:div w:id="140968497">
          <w:marLeft w:val="3120"/>
          <w:marRight w:val="0"/>
          <w:marTop w:val="0"/>
          <w:marBottom w:val="360"/>
          <w:divBdr>
            <w:top w:val="none" w:sz="0" w:space="0" w:color="auto"/>
            <w:left w:val="none" w:sz="0" w:space="0" w:color="auto"/>
            <w:bottom w:val="none" w:sz="0" w:space="0" w:color="auto"/>
            <w:right w:val="none" w:sz="0" w:space="0" w:color="auto"/>
          </w:divBdr>
          <w:divsChild>
            <w:div w:id="1889604463">
              <w:marLeft w:val="0"/>
              <w:marRight w:val="-2145"/>
              <w:marTop w:val="0"/>
              <w:marBottom w:val="0"/>
              <w:divBdr>
                <w:top w:val="none" w:sz="0" w:space="0" w:color="auto"/>
                <w:left w:val="none" w:sz="0" w:space="0" w:color="auto"/>
                <w:bottom w:val="none" w:sz="0" w:space="0" w:color="auto"/>
                <w:right w:val="none" w:sz="0" w:space="0" w:color="auto"/>
              </w:divBdr>
              <w:divsChild>
                <w:div w:id="702023843">
                  <w:marLeft w:val="-3210"/>
                  <w:marRight w:val="0"/>
                  <w:marTop w:val="0"/>
                  <w:marBottom w:val="0"/>
                  <w:divBdr>
                    <w:top w:val="none" w:sz="0" w:space="0" w:color="auto"/>
                    <w:left w:val="none" w:sz="0" w:space="0" w:color="auto"/>
                    <w:bottom w:val="none" w:sz="0" w:space="0" w:color="auto"/>
                    <w:right w:val="none" w:sz="0" w:space="0" w:color="auto"/>
                  </w:divBdr>
                  <w:divsChild>
                    <w:div w:id="904876616">
                      <w:marLeft w:val="3720"/>
                      <w:marRight w:val="0"/>
                      <w:marTop w:val="105"/>
                      <w:marBottom w:val="390"/>
                      <w:divBdr>
                        <w:top w:val="none" w:sz="0" w:space="0" w:color="auto"/>
                        <w:left w:val="none" w:sz="0" w:space="0" w:color="auto"/>
                        <w:bottom w:val="none" w:sz="0" w:space="0" w:color="auto"/>
                        <w:right w:val="none" w:sz="0" w:space="0" w:color="auto"/>
                      </w:divBdr>
                    </w:div>
                  </w:divsChild>
                </w:div>
              </w:divsChild>
            </w:div>
            <w:div w:id="320933345">
              <w:marLeft w:val="2370"/>
              <w:marRight w:val="105"/>
              <w:marTop w:val="0"/>
              <w:marBottom w:val="60"/>
              <w:divBdr>
                <w:top w:val="none" w:sz="0" w:space="0" w:color="auto"/>
                <w:left w:val="none" w:sz="0" w:space="0" w:color="auto"/>
                <w:bottom w:val="none" w:sz="0" w:space="0" w:color="auto"/>
                <w:right w:val="none" w:sz="0" w:space="0" w:color="auto"/>
              </w:divBdr>
            </w:div>
            <w:div w:id="17390437">
              <w:marLeft w:val="-3225"/>
              <w:marRight w:val="0"/>
              <w:marTop w:val="0"/>
              <w:marBottom w:val="0"/>
              <w:divBdr>
                <w:top w:val="none" w:sz="0" w:space="0" w:color="auto"/>
                <w:left w:val="none" w:sz="0" w:space="0" w:color="auto"/>
                <w:bottom w:val="none" w:sz="0" w:space="0" w:color="auto"/>
                <w:right w:val="none" w:sz="0" w:space="0" w:color="auto"/>
              </w:divBdr>
            </w:div>
            <w:div w:id="1657302314">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yazan.bezformata.com/word/opravovom-polozhenii-inostrannih-grazhdan-vrossijskoj-federatci/1045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1</cp:revision>
  <cp:lastPrinted>2019-03-04T11:28:00Z</cp:lastPrinted>
  <dcterms:created xsi:type="dcterms:W3CDTF">2019-03-04T10:47:00Z</dcterms:created>
  <dcterms:modified xsi:type="dcterms:W3CDTF">2019-03-04T11:56:00Z</dcterms:modified>
</cp:coreProperties>
</file>